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6" w:rsidRDefault="00F54686">
      <w:r w:rsidRPr="00F54686">
        <w:rPr>
          <w:noProof/>
          <w:lang w:eastAsia="pl-PL"/>
        </w:rPr>
        <w:drawing>
          <wp:inline distT="0" distB="0" distL="0" distR="0">
            <wp:extent cx="5760720" cy="433355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686" w:rsidRPr="005A5EF1" w:rsidRDefault="00F54686" w:rsidP="00F54686">
      <w:pPr>
        <w:jc w:val="center"/>
        <w:rPr>
          <w:rFonts w:ascii="Times New Roman" w:hAnsi="Times New Roman" w:cs="Times New Roman"/>
          <w:b/>
        </w:rPr>
      </w:pPr>
      <w:r w:rsidRPr="005A5EF1">
        <w:rPr>
          <w:rFonts w:ascii="Times New Roman" w:hAnsi="Times New Roman" w:cs="Times New Roman"/>
          <w:b/>
        </w:rPr>
        <w:t>OPIS KRYTERIÓW OCENY OFERT WRAZ Z PODANIEM WAG TYCH</w:t>
      </w:r>
      <w:r w:rsidR="005A5EF1">
        <w:rPr>
          <w:rFonts w:ascii="Times New Roman" w:hAnsi="Times New Roman" w:cs="Times New Roman"/>
          <w:b/>
        </w:rPr>
        <w:t xml:space="preserve">        </w:t>
      </w:r>
      <w:r w:rsidRPr="005A5EF1">
        <w:rPr>
          <w:rFonts w:ascii="Times New Roman" w:hAnsi="Times New Roman" w:cs="Times New Roman"/>
          <w:b/>
        </w:rPr>
        <w:t xml:space="preserve"> KRYTERIÓW I SPOSOBU OCENY OFERT.</w:t>
      </w:r>
    </w:p>
    <w:p w:rsidR="00F54686" w:rsidRPr="005A5EF1" w:rsidRDefault="00F54686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Cena – ocenie podlegać będzie cena brutto wyrażona w PLN.</w:t>
      </w:r>
    </w:p>
    <w:p w:rsidR="00F54686" w:rsidRPr="005A5EF1" w:rsidRDefault="00F54686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Dopuszczalne jest podawanie parametrów ocenianych w ramach kryterium tylko w wymaganych jednostkach ( złotówki, miesiące, procenty).</w:t>
      </w:r>
    </w:p>
    <w:p w:rsidR="00F54686" w:rsidRPr="005A5EF1" w:rsidRDefault="00F54686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W przypadku omyłek rachunkowych w ofertach Zamawiający poprawi omyłki przyjmując za p</w:t>
      </w:r>
      <w:r w:rsidR="009D0B0D" w:rsidRPr="005A5EF1">
        <w:rPr>
          <w:rFonts w:ascii="Times New Roman" w:hAnsi="Times New Roman" w:cs="Times New Roman"/>
        </w:rPr>
        <w:t>rawidłową cenę jednostkową i uwzględni konsekwencje w dalszej części oferty.</w:t>
      </w:r>
      <w:r w:rsidRPr="005A5EF1">
        <w:rPr>
          <w:rFonts w:ascii="Times New Roman" w:hAnsi="Times New Roman" w:cs="Times New Roman"/>
        </w:rPr>
        <w:t xml:space="preserve"> </w:t>
      </w:r>
    </w:p>
    <w:p w:rsidR="009D0B0D" w:rsidRPr="005A5EF1" w:rsidRDefault="009D0B0D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Zgodnie z warunkami programu Laboratoria Przyszłości minimalny okres gwarancji dla wyposażenia o jednostkowej wartości powyżej 500 zł brutto wymagana jest gwarancja co najmniej 12 miesięcy , autoryzowany serwis na terenie Polski, SLA do 3 tygodni, serwis i wsparcie techniczne  ( serwis obowiązkowo na terenie RP , wsparcie techniczne w języku polskim), instrukcja obsługi w języku polskim,. Również w przypadku dostawy wyposażenia takiego jak: roboty edukacyjne, gogle VR, pen 3D, mikroskop, wymagane są ( niezależnie od progu 500 zł) następujące warunki: gwarancja co najmniej 12 miesięcy, autoryzowany serwis na terenie Polski, SLA do 3 tygodni, serwis i wsparcie techniczne – serwis obowiązkowo na terenie RP, wsparcie techniczne w języku polskim, instrukcja obsługi w języku polskim papierowa lub elektroniczna.</w:t>
      </w:r>
    </w:p>
    <w:p w:rsidR="00AD2D78" w:rsidRPr="005A5EF1" w:rsidRDefault="00AD2D78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Warunki gwarancji musza być takie same w zakresie całej części zamówienia. W przypadku zaznaczenia innych warunków dla poszczególnych artykułów zmawiający przyzna dla danej części punktację odpowiednią dla najniżej punktowanego wariantu gwarancji.</w:t>
      </w:r>
    </w:p>
    <w:p w:rsidR="00AD2D78" w:rsidRPr="005A5EF1" w:rsidRDefault="00AD2D78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Gwarancją nie muszą być objęte materiały eksploatacyjne ,  jednak ich termin ważności ( jeżeli dotyczy), powinien wynosić co najmniej rok od zawarcia umowy.</w:t>
      </w:r>
    </w:p>
    <w:p w:rsidR="00AD2D78" w:rsidRPr="005A5EF1" w:rsidRDefault="00AD2D78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A5EF1">
        <w:rPr>
          <w:rFonts w:ascii="Times New Roman" w:hAnsi="Times New Roman" w:cs="Times New Roman"/>
        </w:rPr>
        <w:t xml:space="preserve">Przedłużenie gwarancji musi obejmować okresy pełnych 12 miesięcy. W przypadku krótszego okresu przedłużenia zamawiający nie doliczy punktów za przedłużenie gwarancji.           </w:t>
      </w:r>
      <w:r w:rsidRPr="005A5EF1">
        <w:rPr>
          <w:rFonts w:ascii="Times New Roman" w:hAnsi="Times New Roman" w:cs="Times New Roman"/>
          <w:u w:val="single"/>
        </w:rPr>
        <w:t xml:space="preserve">Uwaga: nie należy oferować przedłużenia gwarancji o kolejne 12 </w:t>
      </w:r>
      <w:proofErr w:type="spellStart"/>
      <w:r w:rsidRPr="005A5EF1">
        <w:rPr>
          <w:rFonts w:ascii="Times New Roman" w:hAnsi="Times New Roman" w:cs="Times New Roman"/>
          <w:u w:val="single"/>
        </w:rPr>
        <w:t>m-cy</w:t>
      </w:r>
      <w:proofErr w:type="spellEnd"/>
      <w:r w:rsidRPr="005A5EF1">
        <w:rPr>
          <w:rFonts w:ascii="Times New Roman" w:hAnsi="Times New Roman" w:cs="Times New Roman"/>
          <w:u w:val="single"/>
        </w:rPr>
        <w:t xml:space="preserve"> bez zaznaczenia przedłużenia o pierwsze 12 </w:t>
      </w:r>
      <w:proofErr w:type="spellStart"/>
      <w:r w:rsidRPr="005A5EF1">
        <w:rPr>
          <w:rFonts w:ascii="Times New Roman" w:hAnsi="Times New Roman" w:cs="Times New Roman"/>
          <w:u w:val="single"/>
        </w:rPr>
        <w:t>m-cy</w:t>
      </w:r>
      <w:proofErr w:type="spellEnd"/>
      <w:r w:rsidRPr="005A5EF1">
        <w:rPr>
          <w:rFonts w:ascii="Times New Roman" w:hAnsi="Times New Roman" w:cs="Times New Roman"/>
          <w:u w:val="single"/>
        </w:rPr>
        <w:t>, w tym przypadku zamawiający nie doliczy punktów za przedłużenie gwarancji.</w:t>
      </w:r>
    </w:p>
    <w:p w:rsidR="00AD2D78" w:rsidRPr="005A5EF1" w:rsidRDefault="00AD2D78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 xml:space="preserve">W przypadku zaoferowania parametru większego niż wymagany w celu oceny oferty </w:t>
      </w:r>
      <w:r w:rsidR="0049438C" w:rsidRPr="005A5EF1">
        <w:rPr>
          <w:rFonts w:ascii="Times New Roman" w:hAnsi="Times New Roman" w:cs="Times New Roman"/>
        </w:rPr>
        <w:t>zamawiający przyjmie, że zaoferowano maksymalny możliwy do zaoferowania , a do umowy zostanie wpisany parametr podany w ofercie.</w:t>
      </w:r>
    </w:p>
    <w:p w:rsidR="0049438C" w:rsidRPr="005A5EF1" w:rsidRDefault="0049438C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W przypadku zaoferowania parametru mniejszego niż wymagany oferta nie spełni wymagań zamawiającego i będzie podlegała odrzuceniu.</w:t>
      </w:r>
    </w:p>
    <w:p w:rsidR="0049438C" w:rsidRPr="005A5EF1" w:rsidRDefault="0049438C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 xml:space="preserve">Poprzez system </w:t>
      </w:r>
      <w:proofErr w:type="spellStart"/>
      <w:r w:rsidRPr="005A5EF1">
        <w:rPr>
          <w:rFonts w:ascii="Times New Roman" w:hAnsi="Times New Roman" w:cs="Times New Roman"/>
        </w:rPr>
        <w:t>door</w:t>
      </w:r>
      <w:proofErr w:type="spellEnd"/>
      <w:r w:rsidRPr="005A5EF1">
        <w:rPr>
          <w:rFonts w:ascii="Times New Roman" w:hAnsi="Times New Roman" w:cs="Times New Roman"/>
        </w:rPr>
        <w:t xml:space="preserve"> to </w:t>
      </w:r>
      <w:proofErr w:type="spellStart"/>
      <w:r w:rsidRPr="005A5EF1">
        <w:rPr>
          <w:rFonts w:ascii="Times New Roman" w:hAnsi="Times New Roman" w:cs="Times New Roman"/>
        </w:rPr>
        <w:t>door</w:t>
      </w:r>
      <w:proofErr w:type="spellEnd"/>
      <w:r w:rsidRPr="005A5EF1">
        <w:rPr>
          <w:rFonts w:ascii="Times New Roman" w:hAnsi="Times New Roman" w:cs="Times New Roman"/>
        </w:rPr>
        <w:t xml:space="preserve"> zamawiający rozumie realizację naprawy przedmiotu reklamacji po jego przesłaniu pocztą kurierską na koszt wykonawcy ( lub osobisty odbiór przez wykonawcę ) oraz powrót naprawionego gwarancyjnie przedmiotu również pocztą</w:t>
      </w:r>
      <w:r w:rsidR="009E0BFF" w:rsidRPr="005A5EF1">
        <w:rPr>
          <w:rFonts w:ascii="Times New Roman" w:hAnsi="Times New Roman" w:cs="Times New Roman"/>
        </w:rPr>
        <w:t xml:space="preserve"> kurierską na koszt wykonawcy ( lub osobiste dostarczenie przez wykonawcę), przy czym przesyłka kurierska zostanie zorganizowana przez wykonawcę.</w:t>
      </w:r>
    </w:p>
    <w:p w:rsidR="009E0BFF" w:rsidRPr="005A5EF1" w:rsidRDefault="009E0BFF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 xml:space="preserve">Cały okres gwarancji oraz cały asortyment danej części (załącznika) zamówienia musi być objęty gwarancją </w:t>
      </w:r>
      <w:proofErr w:type="spellStart"/>
      <w:r w:rsidRPr="005A5EF1">
        <w:rPr>
          <w:rFonts w:ascii="Times New Roman" w:hAnsi="Times New Roman" w:cs="Times New Roman"/>
        </w:rPr>
        <w:t>door</w:t>
      </w:r>
      <w:proofErr w:type="spellEnd"/>
      <w:r w:rsidRPr="005A5EF1">
        <w:rPr>
          <w:rFonts w:ascii="Times New Roman" w:hAnsi="Times New Roman" w:cs="Times New Roman"/>
        </w:rPr>
        <w:t xml:space="preserve"> to </w:t>
      </w:r>
      <w:proofErr w:type="spellStart"/>
      <w:r w:rsidRPr="005A5EF1">
        <w:rPr>
          <w:rFonts w:ascii="Times New Roman" w:hAnsi="Times New Roman" w:cs="Times New Roman"/>
        </w:rPr>
        <w:t>door</w:t>
      </w:r>
      <w:proofErr w:type="spellEnd"/>
      <w:r w:rsidRPr="005A5EF1">
        <w:rPr>
          <w:rFonts w:ascii="Times New Roman" w:hAnsi="Times New Roman" w:cs="Times New Roman"/>
        </w:rPr>
        <w:t xml:space="preserve">. W przypadku krótszego okresu realizacji usługi lub wyłączenia z tego typu gwarancji poszczególnych towarów </w:t>
      </w:r>
      <w:r w:rsidR="005A5EF1" w:rsidRPr="005A5EF1">
        <w:rPr>
          <w:rFonts w:ascii="Times New Roman" w:hAnsi="Times New Roman" w:cs="Times New Roman"/>
        </w:rPr>
        <w:t xml:space="preserve">zamawiający nie doliczy punktów za gwarancję </w:t>
      </w:r>
      <w:proofErr w:type="spellStart"/>
      <w:r w:rsidR="005A5EF1" w:rsidRPr="005A5EF1">
        <w:rPr>
          <w:rFonts w:ascii="Times New Roman" w:hAnsi="Times New Roman" w:cs="Times New Roman"/>
        </w:rPr>
        <w:t>door</w:t>
      </w:r>
      <w:proofErr w:type="spellEnd"/>
      <w:r w:rsidR="005A5EF1" w:rsidRPr="005A5EF1">
        <w:rPr>
          <w:rFonts w:ascii="Times New Roman" w:hAnsi="Times New Roman" w:cs="Times New Roman"/>
        </w:rPr>
        <w:t xml:space="preserve"> to </w:t>
      </w:r>
      <w:proofErr w:type="spellStart"/>
      <w:r w:rsidR="005A5EF1" w:rsidRPr="005A5EF1">
        <w:rPr>
          <w:rFonts w:ascii="Times New Roman" w:hAnsi="Times New Roman" w:cs="Times New Roman"/>
        </w:rPr>
        <w:t>door</w:t>
      </w:r>
      <w:proofErr w:type="spellEnd"/>
      <w:r w:rsidR="005A5EF1" w:rsidRPr="005A5EF1">
        <w:rPr>
          <w:rFonts w:ascii="Times New Roman" w:hAnsi="Times New Roman" w:cs="Times New Roman"/>
        </w:rPr>
        <w:t>.</w:t>
      </w:r>
    </w:p>
    <w:p w:rsidR="005A5EF1" w:rsidRPr="005A5EF1" w:rsidRDefault="005A5EF1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Ocena punktowa przyznana ofercie będzie sumą punktów przyznanych w ramach kryteriów oceny ofert i zostanie obliczona jako suma ilości punktów za cenę oraz ilości punktów za spełnienie pozostałych kryteriów.</w:t>
      </w:r>
    </w:p>
    <w:p w:rsidR="005A5EF1" w:rsidRPr="005A5EF1" w:rsidRDefault="005A5EF1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Punktacja przyznana ofertom w poszczególnych kryteriach będzie liczona z dokładnością do dwóch miejsc po przecinku.</w:t>
      </w:r>
    </w:p>
    <w:p w:rsidR="005A5EF1" w:rsidRPr="005A5EF1" w:rsidRDefault="005A5EF1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t>W przypadku pozostawienia nieuzupełnionego pola na formular</w:t>
      </w:r>
      <w:r w:rsidR="00787566">
        <w:rPr>
          <w:rFonts w:ascii="Times New Roman" w:hAnsi="Times New Roman" w:cs="Times New Roman"/>
        </w:rPr>
        <w:t>zu cenowym zamawiają</w:t>
      </w:r>
      <w:r w:rsidRPr="005A5EF1">
        <w:rPr>
          <w:rFonts w:ascii="Times New Roman" w:hAnsi="Times New Roman" w:cs="Times New Roman"/>
        </w:rPr>
        <w:t>cy nie doliczy punktów za</w:t>
      </w:r>
      <w:r w:rsidR="00787566">
        <w:rPr>
          <w:rFonts w:ascii="Times New Roman" w:hAnsi="Times New Roman" w:cs="Times New Roman"/>
        </w:rPr>
        <w:t xml:space="preserve"> </w:t>
      </w:r>
      <w:r w:rsidRPr="005A5EF1">
        <w:rPr>
          <w:rFonts w:ascii="Times New Roman" w:hAnsi="Times New Roman" w:cs="Times New Roman"/>
        </w:rPr>
        <w:t>dane kryterium.</w:t>
      </w:r>
    </w:p>
    <w:p w:rsidR="005A5EF1" w:rsidRDefault="005A5EF1" w:rsidP="001929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5EF1">
        <w:rPr>
          <w:rFonts w:ascii="Times New Roman" w:hAnsi="Times New Roman" w:cs="Times New Roman"/>
        </w:rPr>
        <w:lastRenderedPageBreak/>
        <w:t>Za najkorzystniejszą ofertę zostanie uznana oferta niepodlegająca odrzuceniu , która otrzyma największą ilość punktów.</w:t>
      </w:r>
    </w:p>
    <w:p w:rsidR="00787566" w:rsidRDefault="00787566" w:rsidP="003338FE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Załącznika nr 1 PN Dostawa drukarek 3D i długopisów 3D wraz z oprogramowaniem i </w:t>
      </w:r>
      <w:r w:rsidR="003338FE" w:rsidRPr="003338FE">
        <w:rPr>
          <w:rFonts w:ascii="Times New Roman" w:hAnsi="Times New Roman" w:cs="Times New Roman"/>
          <w:b/>
        </w:rPr>
        <w:t xml:space="preserve"> </w:t>
      </w:r>
      <w:r w:rsidRPr="003338FE">
        <w:rPr>
          <w:rFonts w:ascii="Times New Roman" w:hAnsi="Times New Roman" w:cs="Times New Roman"/>
          <w:b/>
        </w:rPr>
        <w:t>materiałami eksploatacyjnymi.</w:t>
      </w:r>
    </w:p>
    <w:p w:rsidR="00781981" w:rsidRDefault="003338FE" w:rsidP="00333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: 0-80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 w:rsidR="00781981">
        <w:rPr>
          <w:rFonts w:ascii="Times New Roman" w:hAnsi="Times New Roman" w:cs="Times New Roman"/>
        </w:rPr>
        <w:t xml:space="preserve">                           </w:t>
      </w:r>
    </w:p>
    <w:p w:rsidR="001929F2" w:rsidRDefault="003338FE" w:rsidP="003338FE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</w:t>
      </w:r>
      <w:proofErr w:type="spellStart"/>
      <w:r w:rsidRPr="003338FE">
        <w:rPr>
          <w:rFonts w:ascii="Times New Roman" w:hAnsi="Times New Roman" w:cs="Times New Roman"/>
        </w:rPr>
        <w:t>pkt</w:t>
      </w:r>
      <w:proofErr w:type="spellEnd"/>
      <w:r w:rsidRPr="003338FE">
        <w:rPr>
          <w:rFonts w:ascii="Times New Roman" w:hAnsi="Times New Roman" w:cs="Times New Roman"/>
        </w:rPr>
        <w:t xml:space="preserve">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Times New Roman" w:hAnsi="Times New Roman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)</m:t>
        </m:r>
      </m:oMath>
      <w:r w:rsidRPr="001929F2">
        <w:rPr>
          <w:rFonts w:ascii="Times New Roman" w:eastAsiaTheme="minorEastAsia" w:hAnsi="Times New Roman" w:cs="Times New Roman"/>
        </w:rPr>
        <w:t xml:space="preserve"> x 80 pkt</w:t>
      </w:r>
    </w:p>
    <w:p w:rsidR="00781981" w:rsidRPr="001929F2" w:rsidRDefault="00781981" w:rsidP="003338F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p w:rsidR="00781981" w:rsidRPr="005A5EF1" w:rsidRDefault="00F54686" w:rsidP="00781981">
      <w:r w:rsidRPr="005A5EF1">
        <w:t xml:space="preserve">    </w:t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781981" w:rsidRPr="003D535B" w:rsidTr="003D535B">
        <w:tc>
          <w:tcPr>
            <w:tcW w:w="675" w:type="dxa"/>
            <w:tcBorders>
              <w:bottom w:val="single" w:sz="4" w:space="0" w:color="auto"/>
            </w:tcBorders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781981" w:rsidRPr="003D535B" w:rsidTr="003D535B">
        <w:tc>
          <w:tcPr>
            <w:tcW w:w="675" w:type="dxa"/>
            <w:tcBorders>
              <w:top w:val="single" w:sz="4" w:space="0" w:color="auto"/>
            </w:tcBorders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Przyszłości.</w:t>
            </w:r>
          </w:p>
        </w:tc>
        <w:tc>
          <w:tcPr>
            <w:tcW w:w="2298" w:type="dxa"/>
          </w:tcPr>
          <w:p w:rsidR="00781981" w:rsidRPr="003D535B" w:rsidRDefault="00717D77" w:rsidP="003D5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35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81981" w:rsidRPr="003D535B" w:rsidTr="003D535B">
        <w:tc>
          <w:tcPr>
            <w:tcW w:w="675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Przedłużenie okresu gwarancji o kolejne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wymagań programu Laboratoria Przyszłości</w:t>
            </w:r>
          </w:p>
        </w:tc>
        <w:tc>
          <w:tcPr>
            <w:tcW w:w="2298" w:type="dxa"/>
          </w:tcPr>
          <w:p w:rsidR="00781981" w:rsidRPr="003D535B" w:rsidRDefault="00717D77" w:rsidP="003D5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53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35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81981" w:rsidRPr="003D535B" w:rsidTr="003D535B">
        <w:tc>
          <w:tcPr>
            <w:tcW w:w="675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asortyment objęty gwarancją w systemie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całym okresie gwarancji</w:t>
            </w:r>
          </w:p>
        </w:tc>
        <w:tc>
          <w:tcPr>
            <w:tcW w:w="2298" w:type="dxa"/>
          </w:tcPr>
          <w:p w:rsidR="00781981" w:rsidRPr="003D535B" w:rsidRDefault="003D535B" w:rsidP="003D5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81981" w:rsidRPr="003D535B" w:rsidTr="003D535B">
        <w:tc>
          <w:tcPr>
            <w:tcW w:w="675" w:type="dxa"/>
          </w:tcPr>
          <w:p w:rsidR="00781981" w:rsidRPr="003D535B" w:rsidRDefault="003D535B" w:rsidP="007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</w:tcPr>
          <w:p w:rsidR="00781981" w:rsidRPr="003D535B" w:rsidRDefault="00470E55" w:rsidP="0078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Bezpłatny instruktaż obsługi </w:t>
            </w:r>
            <w:r w:rsidR="003D535B">
              <w:rPr>
                <w:rFonts w:ascii="Times New Roman" w:hAnsi="Times New Roman" w:cs="Times New Roman"/>
              </w:rPr>
              <w:t>drukarki 3D i modelowania projektów 3D dla pracowników ( co najmniej 4 osoby, realizowane w godzinach</w:t>
            </w:r>
            <w:r>
              <w:rPr>
                <w:rFonts w:ascii="Times New Roman" w:hAnsi="Times New Roman" w:cs="Times New Roman"/>
              </w:rPr>
              <w:t xml:space="preserve"> 8.00-15.30).</w:t>
            </w:r>
          </w:p>
        </w:tc>
        <w:tc>
          <w:tcPr>
            <w:tcW w:w="2298" w:type="dxa"/>
          </w:tcPr>
          <w:p w:rsidR="00781981" w:rsidRPr="003D535B" w:rsidRDefault="00717D77" w:rsidP="003D5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81981" w:rsidRPr="003D535B" w:rsidTr="003D5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781981" w:rsidRPr="003D535B" w:rsidRDefault="00717D77" w:rsidP="00717D77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781981" w:rsidRPr="003D535B" w:rsidRDefault="00717D77" w:rsidP="003D5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BE78D0" w:rsidRDefault="000B44BF" w:rsidP="00781981">
      <w:pPr>
        <w:rPr>
          <w:rFonts w:ascii="Times New Roman" w:hAnsi="Times New Roman" w:cs="Times New Roman"/>
        </w:rPr>
      </w:pPr>
    </w:p>
    <w:p w:rsidR="00717D77" w:rsidRDefault="00717D77" w:rsidP="00717D77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>Załącznika nr 2</w:t>
      </w:r>
      <w:r w:rsidRPr="003338FE">
        <w:rPr>
          <w:rFonts w:ascii="Times New Roman" w:hAnsi="Times New Roman" w:cs="Times New Roman"/>
          <w:b/>
        </w:rPr>
        <w:t xml:space="preserve"> PN Dostawa </w:t>
      </w:r>
      <w:r>
        <w:rPr>
          <w:rFonts w:ascii="Times New Roman" w:hAnsi="Times New Roman" w:cs="Times New Roman"/>
          <w:b/>
        </w:rPr>
        <w:t>laptopów do drukarek 3D.</w:t>
      </w:r>
    </w:p>
    <w:p w:rsidR="00717D77" w:rsidRDefault="00717D77" w:rsidP="00717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: 0-80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</w:p>
    <w:p w:rsidR="00717D77" w:rsidRDefault="00717D77" w:rsidP="00717D77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</w:t>
      </w:r>
      <w:proofErr w:type="spellStart"/>
      <w:r w:rsidRPr="003338FE">
        <w:rPr>
          <w:rFonts w:ascii="Times New Roman" w:hAnsi="Times New Roman" w:cs="Times New Roman"/>
        </w:rPr>
        <w:t>pkt</w:t>
      </w:r>
      <w:proofErr w:type="spellEnd"/>
      <w:r w:rsidRPr="003338FE">
        <w:rPr>
          <w:rFonts w:ascii="Times New Roman" w:hAnsi="Times New Roman" w:cs="Times New Roman"/>
        </w:rPr>
        <w:t xml:space="preserve">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1929F2" w:rsidRDefault="00717D77" w:rsidP="00717D7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</w:t>
      </w:r>
      <w:r w:rsidR="001929F2">
        <w:rPr>
          <w:rFonts w:ascii="Times New Roman" w:eastAsiaTheme="minorEastAsia" w:hAnsi="Times New Roman" w:cs="Times New Roman"/>
        </w:rPr>
        <w:t>:</w:t>
      </w:r>
    </w:p>
    <w:p w:rsidR="001929F2" w:rsidRDefault="001929F2" w:rsidP="00717D77">
      <w:pPr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717D77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717D77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Przyszłości.</w:t>
            </w:r>
          </w:p>
        </w:tc>
        <w:tc>
          <w:tcPr>
            <w:tcW w:w="2298" w:type="dxa"/>
          </w:tcPr>
          <w:p w:rsidR="00717D77" w:rsidRPr="003D535B" w:rsidRDefault="00717D77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17D77" w:rsidRPr="003D535B" w:rsidTr="004018F0">
        <w:tc>
          <w:tcPr>
            <w:tcW w:w="675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Przedłużenie okresu gwarancji o kolejne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wymagań programu Laboratoria Przyszłości</w:t>
            </w:r>
          </w:p>
        </w:tc>
        <w:tc>
          <w:tcPr>
            <w:tcW w:w="2298" w:type="dxa"/>
          </w:tcPr>
          <w:p w:rsidR="00717D77" w:rsidRPr="003D535B" w:rsidRDefault="00717D77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17D77" w:rsidRPr="003D535B" w:rsidTr="004018F0">
        <w:tc>
          <w:tcPr>
            <w:tcW w:w="675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asortyment objęty gwarancją w systemie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całym okresie gwarancji</w:t>
            </w:r>
          </w:p>
        </w:tc>
        <w:tc>
          <w:tcPr>
            <w:tcW w:w="2298" w:type="dxa"/>
          </w:tcPr>
          <w:p w:rsidR="00717D77" w:rsidRPr="003D535B" w:rsidRDefault="00717D77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17D77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717D77" w:rsidRPr="003D535B" w:rsidRDefault="00717D77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717D77" w:rsidRPr="003D535B" w:rsidRDefault="00717D77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717D77" w:rsidRDefault="00717D77" w:rsidP="00717D77">
      <w:pPr>
        <w:rPr>
          <w:rFonts w:ascii="Times New Roman" w:hAnsi="Times New Roman" w:cs="Times New Roman"/>
        </w:rPr>
      </w:pPr>
    </w:p>
    <w:p w:rsidR="00321454" w:rsidRDefault="00321454" w:rsidP="00717D77">
      <w:pPr>
        <w:rPr>
          <w:rFonts w:ascii="Times New Roman" w:hAnsi="Times New Roman" w:cs="Times New Roman"/>
          <w:b/>
        </w:rPr>
      </w:pPr>
    </w:p>
    <w:p w:rsidR="00321454" w:rsidRDefault="00321454" w:rsidP="00717D77">
      <w:pPr>
        <w:rPr>
          <w:rFonts w:ascii="Times New Roman" w:hAnsi="Times New Roman" w:cs="Times New Roman"/>
          <w:b/>
        </w:rPr>
      </w:pPr>
    </w:p>
    <w:p w:rsidR="00321454" w:rsidRDefault="00321454" w:rsidP="00717D77">
      <w:pPr>
        <w:rPr>
          <w:rFonts w:ascii="Times New Roman" w:hAnsi="Times New Roman" w:cs="Times New Roman"/>
          <w:b/>
        </w:rPr>
      </w:pPr>
    </w:p>
    <w:p w:rsidR="00321454" w:rsidRDefault="00321454" w:rsidP="00717D77">
      <w:pPr>
        <w:rPr>
          <w:rFonts w:ascii="Times New Roman" w:hAnsi="Times New Roman" w:cs="Times New Roman"/>
          <w:b/>
        </w:rPr>
      </w:pPr>
    </w:p>
    <w:p w:rsidR="00321454" w:rsidRDefault="00321454" w:rsidP="00717D77">
      <w:pPr>
        <w:rPr>
          <w:rFonts w:ascii="Times New Roman" w:hAnsi="Times New Roman" w:cs="Times New Roman"/>
          <w:b/>
        </w:rPr>
      </w:pPr>
    </w:p>
    <w:p w:rsidR="00321454" w:rsidRDefault="00321454" w:rsidP="00717D77">
      <w:pPr>
        <w:rPr>
          <w:rFonts w:ascii="Times New Roman" w:hAnsi="Times New Roman" w:cs="Times New Roman"/>
          <w:b/>
        </w:rPr>
      </w:pPr>
    </w:p>
    <w:p w:rsidR="00321454" w:rsidRDefault="00321454" w:rsidP="00717D77">
      <w:pPr>
        <w:rPr>
          <w:rFonts w:ascii="Times New Roman" w:hAnsi="Times New Roman" w:cs="Times New Roman"/>
          <w:b/>
        </w:rPr>
      </w:pPr>
    </w:p>
    <w:p w:rsidR="00717D77" w:rsidRDefault="00717D77" w:rsidP="00717D77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lastRenderedPageBreak/>
        <w:t xml:space="preserve">Dotyczy </w:t>
      </w:r>
      <w:r>
        <w:rPr>
          <w:rFonts w:ascii="Times New Roman" w:hAnsi="Times New Roman" w:cs="Times New Roman"/>
          <w:b/>
        </w:rPr>
        <w:t>Załącznika nr 3</w:t>
      </w:r>
      <w:r w:rsidRPr="003338FE">
        <w:rPr>
          <w:rFonts w:ascii="Times New Roman" w:hAnsi="Times New Roman" w:cs="Times New Roman"/>
          <w:b/>
        </w:rPr>
        <w:t xml:space="preserve"> PN Dostawa </w:t>
      </w:r>
      <w:r w:rsidR="00F92B20">
        <w:rPr>
          <w:rFonts w:ascii="Times New Roman" w:hAnsi="Times New Roman" w:cs="Times New Roman"/>
          <w:b/>
        </w:rPr>
        <w:t>okularów VR z oprogramowaniem edukacyjnym.</w:t>
      </w:r>
    </w:p>
    <w:p w:rsidR="00717D77" w:rsidRDefault="00717D77" w:rsidP="00717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: 0-80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</w:p>
    <w:p w:rsidR="00717D77" w:rsidRDefault="00717D77" w:rsidP="00717D77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</w:t>
      </w:r>
      <w:proofErr w:type="spellStart"/>
      <w:r w:rsidRPr="003338FE">
        <w:rPr>
          <w:rFonts w:ascii="Times New Roman" w:hAnsi="Times New Roman" w:cs="Times New Roman"/>
        </w:rPr>
        <w:t>pkt</w:t>
      </w:r>
      <w:proofErr w:type="spellEnd"/>
      <w:r w:rsidRPr="003338FE">
        <w:rPr>
          <w:rFonts w:ascii="Times New Roman" w:hAnsi="Times New Roman" w:cs="Times New Roman"/>
        </w:rPr>
        <w:t xml:space="preserve">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="005D6FA2">
        <w:rPr>
          <w:rFonts w:ascii="Times New Roman" w:eastAsiaTheme="minorEastAsia" w:hAnsi="Times New Roman" w:cs="Times New Roman"/>
        </w:rPr>
        <w:t xml:space="preserve"> x 7</w:t>
      </w:r>
      <w:r w:rsidRPr="003338FE">
        <w:rPr>
          <w:rFonts w:ascii="Times New Roman" w:eastAsiaTheme="minorEastAsia" w:hAnsi="Times New Roman" w:cs="Times New Roman"/>
        </w:rPr>
        <w:t xml:space="preserve">0 </w:t>
      </w:r>
      <w:proofErr w:type="spellStart"/>
      <w:r w:rsidRPr="003338FE">
        <w:rPr>
          <w:rFonts w:ascii="Times New Roman" w:eastAsiaTheme="minorEastAsia" w:hAnsi="Times New Roman" w:cs="Times New Roman"/>
        </w:rPr>
        <w:t>pkt</w:t>
      </w:r>
      <w:proofErr w:type="spellEnd"/>
    </w:p>
    <w:p w:rsidR="00717D77" w:rsidRDefault="00717D77" w:rsidP="00717D7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</w:t>
      </w:r>
      <w:r w:rsidR="00F92B20">
        <w:rPr>
          <w:rFonts w:ascii="Times New Roman" w:eastAsiaTheme="minorEastAsia" w:hAnsi="Times New Roman" w:cs="Times New Roman"/>
        </w:rPr>
        <w:t>:</w:t>
      </w:r>
    </w:p>
    <w:p w:rsidR="001929F2" w:rsidRDefault="001929F2" w:rsidP="00717D77">
      <w:pPr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717D77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717D77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Przyszłości.</w:t>
            </w:r>
          </w:p>
        </w:tc>
        <w:tc>
          <w:tcPr>
            <w:tcW w:w="2298" w:type="dxa"/>
          </w:tcPr>
          <w:p w:rsidR="00717D77" w:rsidRPr="003D535B" w:rsidRDefault="00F92B20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7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D77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17D77" w:rsidRPr="003D535B" w:rsidTr="004018F0">
        <w:tc>
          <w:tcPr>
            <w:tcW w:w="675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Przedłużenie okresu gwarancji o kolejne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wymagań programu Laboratoria Przyszłości</w:t>
            </w:r>
          </w:p>
        </w:tc>
        <w:tc>
          <w:tcPr>
            <w:tcW w:w="2298" w:type="dxa"/>
          </w:tcPr>
          <w:p w:rsidR="00717D77" w:rsidRPr="003D535B" w:rsidRDefault="00F92B20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7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D77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17D77" w:rsidRPr="003D535B" w:rsidTr="004018F0">
        <w:tc>
          <w:tcPr>
            <w:tcW w:w="675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717D77" w:rsidRPr="003D535B" w:rsidRDefault="00717D77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asortyment objęty gwarancją w systemie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całym okresie gwarancji</w:t>
            </w:r>
          </w:p>
        </w:tc>
        <w:tc>
          <w:tcPr>
            <w:tcW w:w="2298" w:type="dxa"/>
          </w:tcPr>
          <w:p w:rsidR="00717D77" w:rsidRPr="003D535B" w:rsidRDefault="00F92B20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7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D77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F92B20" w:rsidRPr="003D535B" w:rsidTr="004018F0">
        <w:tc>
          <w:tcPr>
            <w:tcW w:w="675" w:type="dxa"/>
          </w:tcPr>
          <w:p w:rsidR="00F92B20" w:rsidRDefault="00F92B20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</w:tcPr>
          <w:p w:rsidR="00F92B20" w:rsidRDefault="00F92B20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Bezpłatny instruktaż dla nauczycieli ( co najmniej 10 osób, realizowane w godzinach 14.30-19.00 w dni robocze na terenie SP46 w Bytomiu , prowadzone przy użyciu zakupionego przez Szkołę sprzętu.</w:t>
            </w:r>
          </w:p>
        </w:tc>
        <w:tc>
          <w:tcPr>
            <w:tcW w:w="2298" w:type="dxa"/>
          </w:tcPr>
          <w:p w:rsidR="00F92B20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c>
          <w:tcPr>
            <w:tcW w:w="675" w:type="dxa"/>
          </w:tcPr>
          <w:p w:rsidR="001929F2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</w:tcPr>
          <w:p w:rsidR="001929F2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Modem </w:t>
            </w: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dedykowany do obsługi zestawu</w:t>
            </w:r>
          </w:p>
        </w:tc>
        <w:tc>
          <w:tcPr>
            <w:tcW w:w="2298" w:type="dxa"/>
          </w:tcPr>
          <w:p w:rsidR="001929F2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717D77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717D77" w:rsidRPr="003D535B" w:rsidRDefault="00717D77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717D77" w:rsidRPr="003D535B" w:rsidRDefault="00717D77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717D77" w:rsidRPr="003D535B" w:rsidRDefault="00717D77" w:rsidP="00717D77">
      <w:pPr>
        <w:rPr>
          <w:rFonts w:ascii="Times New Roman" w:hAnsi="Times New Roman" w:cs="Times New Roman"/>
        </w:rPr>
      </w:pPr>
    </w:p>
    <w:p w:rsidR="00321454" w:rsidRDefault="00321454" w:rsidP="001929F2">
      <w:pPr>
        <w:rPr>
          <w:rFonts w:ascii="Times New Roman" w:hAnsi="Times New Roman" w:cs="Times New Roman"/>
          <w:b/>
        </w:rPr>
      </w:pPr>
    </w:p>
    <w:p w:rsidR="00321454" w:rsidRDefault="00321454" w:rsidP="001929F2">
      <w:pPr>
        <w:rPr>
          <w:rFonts w:ascii="Times New Roman" w:hAnsi="Times New Roman" w:cs="Times New Roman"/>
          <w:b/>
        </w:rPr>
      </w:pPr>
    </w:p>
    <w:p w:rsidR="001929F2" w:rsidRDefault="001929F2" w:rsidP="001929F2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>Załącznika nr 4</w:t>
      </w:r>
      <w:r w:rsidRPr="003338FE">
        <w:rPr>
          <w:rFonts w:ascii="Times New Roman" w:hAnsi="Times New Roman" w:cs="Times New Roman"/>
          <w:b/>
        </w:rPr>
        <w:t xml:space="preserve"> PN Dostawa </w:t>
      </w:r>
      <w:r>
        <w:rPr>
          <w:rFonts w:ascii="Times New Roman" w:hAnsi="Times New Roman" w:cs="Times New Roman"/>
          <w:b/>
        </w:rPr>
        <w:t>sprzętu i oprogramowania do rejestracji i przetwarzania  obrazu.</w:t>
      </w:r>
    </w:p>
    <w:p w:rsidR="001929F2" w:rsidRDefault="001929F2" w:rsidP="00192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: 0-80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</w:p>
    <w:p w:rsidR="001929F2" w:rsidRDefault="001929F2" w:rsidP="001929F2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</w:t>
      </w:r>
      <w:proofErr w:type="spellStart"/>
      <w:r w:rsidRPr="003338FE">
        <w:rPr>
          <w:rFonts w:ascii="Times New Roman" w:hAnsi="Times New Roman" w:cs="Times New Roman"/>
        </w:rPr>
        <w:t>pkt</w:t>
      </w:r>
      <w:proofErr w:type="spellEnd"/>
      <w:r w:rsidRPr="003338FE">
        <w:rPr>
          <w:rFonts w:ascii="Times New Roman" w:hAnsi="Times New Roman" w:cs="Times New Roman"/>
        </w:rPr>
        <w:t xml:space="preserve">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1929F2" w:rsidRDefault="001929F2" w:rsidP="001929F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p w:rsidR="001929F2" w:rsidRDefault="001929F2" w:rsidP="001929F2">
      <w:pPr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1929F2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1929F2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Przyszłości.</w:t>
            </w:r>
          </w:p>
        </w:tc>
        <w:tc>
          <w:tcPr>
            <w:tcW w:w="2298" w:type="dxa"/>
          </w:tcPr>
          <w:p w:rsidR="001929F2" w:rsidRPr="003D535B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c>
          <w:tcPr>
            <w:tcW w:w="675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Przedłużenie okresu gwarancji o kolejne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wymagań programu Laboratoria Przyszłości</w:t>
            </w:r>
          </w:p>
        </w:tc>
        <w:tc>
          <w:tcPr>
            <w:tcW w:w="2298" w:type="dxa"/>
          </w:tcPr>
          <w:p w:rsidR="001929F2" w:rsidRPr="003D535B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c>
          <w:tcPr>
            <w:tcW w:w="675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asortyment objęty gwarancją w systemie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całym okresie gwarancji</w:t>
            </w:r>
          </w:p>
        </w:tc>
        <w:tc>
          <w:tcPr>
            <w:tcW w:w="2298" w:type="dxa"/>
          </w:tcPr>
          <w:p w:rsidR="001929F2" w:rsidRPr="003D535B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c>
          <w:tcPr>
            <w:tcW w:w="675" w:type="dxa"/>
          </w:tcPr>
          <w:p w:rsidR="001929F2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</w:tcPr>
          <w:p w:rsidR="001929F2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Bezpłatny instruktaż dla nauczycieli ( co najmniej 4 osoby, realizowane w godzinach 14.30-19.00 w dni robocze na terenie SP46 w Bytomiu , prowadzone przy użyciu zakupionego przez Szkołę sprzętu z prezentacją możliwości zakupionego oprogramowania).</w:t>
            </w:r>
          </w:p>
        </w:tc>
        <w:tc>
          <w:tcPr>
            <w:tcW w:w="2298" w:type="dxa"/>
          </w:tcPr>
          <w:p w:rsidR="001929F2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1929F2" w:rsidRPr="003D535B" w:rsidRDefault="001929F2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1929F2" w:rsidRPr="003D535B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717D77" w:rsidRDefault="00717D77" w:rsidP="00717D77">
      <w:pPr>
        <w:rPr>
          <w:rFonts w:ascii="Times New Roman" w:hAnsi="Times New Roman" w:cs="Times New Roman"/>
        </w:rPr>
      </w:pPr>
    </w:p>
    <w:p w:rsidR="00321454" w:rsidRDefault="00321454" w:rsidP="001929F2">
      <w:pPr>
        <w:rPr>
          <w:rFonts w:ascii="Times New Roman" w:hAnsi="Times New Roman" w:cs="Times New Roman"/>
          <w:b/>
        </w:rPr>
      </w:pPr>
    </w:p>
    <w:p w:rsidR="00321454" w:rsidRDefault="00321454" w:rsidP="001929F2">
      <w:pPr>
        <w:rPr>
          <w:rFonts w:ascii="Times New Roman" w:hAnsi="Times New Roman" w:cs="Times New Roman"/>
          <w:b/>
        </w:rPr>
      </w:pPr>
    </w:p>
    <w:p w:rsidR="00321454" w:rsidRDefault="00321454" w:rsidP="001929F2">
      <w:pPr>
        <w:rPr>
          <w:rFonts w:ascii="Times New Roman" w:hAnsi="Times New Roman" w:cs="Times New Roman"/>
          <w:b/>
        </w:rPr>
      </w:pPr>
    </w:p>
    <w:p w:rsidR="001929F2" w:rsidRDefault="001929F2" w:rsidP="001929F2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lastRenderedPageBreak/>
        <w:t xml:space="preserve">Dotyczy </w:t>
      </w:r>
      <w:r w:rsidR="00321454">
        <w:rPr>
          <w:rFonts w:ascii="Times New Roman" w:hAnsi="Times New Roman" w:cs="Times New Roman"/>
          <w:b/>
        </w:rPr>
        <w:t xml:space="preserve">Załącznika nr 5 </w:t>
      </w:r>
      <w:r w:rsidRPr="003338FE">
        <w:rPr>
          <w:rFonts w:ascii="Times New Roman" w:hAnsi="Times New Roman" w:cs="Times New Roman"/>
          <w:b/>
        </w:rPr>
        <w:t xml:space="preserve"> PN Dostawa </w:t>
      </w:r>
      <w:r w:rsidR="009137DB">
        <w:rPr>
          <w:rFonts w:ascii="Times New Roman" w:hAnsi="Times New Roman" w:cs="Times New Roman"/>
          <w:b/>
        </w:rPr>
        <w:t>sprzętu nagłaśniającego i do zapisu dźwięku</w:t>
      </w:r>
    </w:p>
    <w:p w:rsidR="009137DB" w:rsidRDefault="009137DB" w:rsidP="001929F2">
      <w:pPr>
        <w:rPr>
          <w:rFonts w:ascii="Times New Roman" w:hAnsi="Times New Roman" w:cs="Times New Roman"/>
          <w:b/>
        </w:rPr>
      </w:pPr>
    </w:p>
    <w:p w:rsidR="001929F2" w:rsidRDefault="001929F2" w:rsidP="00192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: 0-80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</w:p>
    <w:p w:rsidR="001929F2" w:rsidRDefault="001929F2" w:rsidP="001929F2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</w:t>
      </w:r>
      <w:proofErr w:type="spellStart"/>
      <w:r w:rsidRPr="003338FE">
        <w:rPr>
          <w:rFonts w:ascii="Times New Roman" w:hAnsi="Times New Roman" w:cs="Times New Roman"/>
        </w:rPr>
        <w:t>pkt</w:t>
      </w:r>
      <w:proofErr w:type="spellEnd"/>
      <w:r w:rsidRPr="003338FE">
        <w:rPr>
          <w:rFonts w:ascii="Times New Roman" w:hAnsi="Times New Roman" w:cs="Times New Roman"/>
        </w:rPr>
        <w:t xml:space="preserve">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1929F2" w:rsidRDefault="001929F2" w:rsidP="001929F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p w:rsidR="001929F2" w:rsidRDefault="001929F2" w:rsidP="001929F2">
      <w:pPr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1929F2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1929F2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Przyszłości.</w:t>
            </w:r>
          </w:p>
        </w:tc>
        <w:tc>
          <w:tcPr>
            <w:tcW w:w="2298" w:type="dxa"/>
          </w:tcPr>
          <w:p w:rsidR="001929F2" w:rsidRPr="003D535B" w:rsidRDefault="009137DB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92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9F2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c>
          <w:tcPr>
            <w:tcW w:w="675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Przedłużenie okresu gwarancji o kolejne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wymagań programu Laboratoria Przyszłości</w:t>
            </w:r>
          </w:p>
        </w:tc>
        <w:tc>
          <w:tcPr>
            <w:tcW w:w="2298" w:type="dxa"/>
          </w:tcPr>
          <w:p w:rsidR="001929F2" w:rsidRPr="003D535B" w:rsidRDefault="00347C05" w:rsidP="0034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9137D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9F2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c>
          <w:tcPr>
            <w:tcW w:w="675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1929F2" w:rsidRPr="003D535B" w:rsidRDefault="001929F2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asortyment objęty gwarancją w systemie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całym okresie gwarancji</w:t>
            </w:r>
          </w:p>
        </w:tc>
        <w:tc>
          <w:tcPr>
            <w:tcW w:w="2298" w:type="dxa"/>
          </w:tcPr>
          <w:p w:rsidR="001929F2" w:rsidRPr="003D535B" w:rsidRDefault="009137DB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2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9F2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1929F2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1929F2" w:rsidRPr="003D535B" w:rsidRDefault="001929F2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1929F2" w:rsidRPr="003D535B" w:rsidRDefault="001929F2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1929F2" w:rsidRPr="003D535B" w:rsidRDefault="001929F2" w:rsidP="001929F2">
      <w:pPr>
        <w:rPr>
          <w:rFonts w:ascii="Times New Roman" w:hAnsi="Times New Roman" w:cs="Times New Roman"/>
        </w:rPr>
      </w:pPr>
    </w:p>
    <w:p w:rsidR="00321454" w:rsidRDefault="00321454" w:rsidP="00321454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 xml:space="preserve">Załącznika nr 6 </w:t>
      </w:r>
      <w:r w:rsidRPr="003338FE">
        <w:rPr>
          <w:rFonts w:ascii="Times New Roman" w:hAnsi="Times New Roman" w:cs="Times New Roman"/>
          <w:b/>
        </w:rPr>
        <w:t xml:space="preserve"> PN Dostawa </w:t>
      </w:r>
      <w:r>
        <w:rPr>
          <w:rFonts w:ascii="Times New Roman" w:hAnsi="Times New Roman" w:cs="Times New Roman"/>
          <w:b/>
        </w:rPr>
        <w:t>pomocy naukowych do pracowni robotyki.</w:t>
      </w:r>
    </w:p>
    <w:p w:rsidR="00321454" w:rsidRDefault="00321454" w:rsidP="0032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: 0-80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                         </w:t>
      </w:r>
    </w:p>
    <w:p w:rsidR="00321454" w:rsidRDefault="00321454" w:rsidP="00321454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</w:t>
      </w:r>
      <w:proofErr w:type="spellStart"/>
      <w:r w:rsidRPr="003338FE">
        <w:rPr>
          <w:rFonts w:ascii="Times New Roman" w:hAnsi="Times New Roman" w:cs="Times New Roman"/>
        </w:rPr>
        <w:t>pkt</w:t>
      </w:r>
      <w:proofErr w:type="spellEnd"/>
      <w:r w:rsidRPr="003338FE">
        <w:rPr>
          <w:rFonts w:ascii="Times New Roman" w:hAnsi="Times New Roman" w:cs="Times New Roman"/>
        </w:rPr>
        <w:t xml:space="preserve">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321454" w:rsidRDefault="00321454" w:rsidP="0032145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p w:rsidR="00321454" w:rsidRDefault="00321454" w:rsidP="00321454">
      <w:pPr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321454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321454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Przyszłości.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321454" w:rsidRPr="003D535B" w:rsidTr="004018F0">
        <w:tc>
          <w:tcPr>
            <w:tcW w:w="675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Przedłużenie okresu gwarancji o kolejne 12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stosunku do wymagań programu Laboratoria Przyszłości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321454" w:rsidRPr="003D535B" w:rsidTr="004018F0">
        <w:tc>
          <w:tcPr>
            <w:tcW w:w="675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asortyment objęty gwarancją w systemie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door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całym okresie gwarancji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321454" w:rsidRPr="003D535B" w:rsidTr="004018F0">
        <w:tc>
          <w:tcPr>
            <w:tcW w:w="675" w:type="dxa"/>
          </w:tcPr>
          <w:p w:rsidR="00321454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</w:tcPr>
          <w:p w:rsidR="00321454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Bezpłatny instruktaż dla nauczycieli ( co najmniej 4 osoby, realizowane w godzinach 14.30-19.00 w dni robocze na terenie SP46 w Bytomiu , prowadzone przy użyciu zakupionego przez Szkołę sprzętu z prezentacją możliwości zakupionego oprogramowania).</w:t>
            </w:r>
          </w:p>
        </w:tc>
        <w:tc>
          <w:tcPr>
            <w:tcW w:w="2298" w:type="dxa"/>
          </w:tcPr>
          <w:p w:rsidR="00321454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321454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321454" w:rsidRPr="003D535B" w:rsidRDefault="00321454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1929F2" w:rsidRDefault="001929F2" w:rsidP="00717D77">
      <w:pPr>
        <w:rPr>
          <w:rFonts w:ascii="Times New Roman" w:hAnsi="Times New Roman" w:cs="Times New Roman"/>
        </w:rPr>
      </w:pPr>
    </w:p>
    <w:p w:rsidR="00321454" w:rsidRDefault="00321454" w:rsidP="00717D77">
      <w:pPr>
        <w:rPr>
          <w:rFonts w:ascii="Times New Roman" w:hAnsi="Times New Roman" w:cs="Times New Roman"/>
        </w:rPr>
      </w:pPr>
    </w:p>
    <w:p w:rsidR="00321454" w:rsidRDefault="00321454" w:rsidP="00321454">
      <w:pPr>
        <w:rPr>
          <w:rFonts w:ascii="Times New Roman" w:hAnsi="Times New Roman" w:cs="Times New Roman"/>
          <w:b/>
        </w:rPr>
      </w:pPr>
    </w:p>
    <w:p w:rsidR="00321454" w:rsidRDefault="00321454" w:rsidP="00321454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 xml:space="preserve">Załącznika nr 7 </w:t>
      </w:r>
      <w:r w:rsidRPr="003338FE">
        <w:rPr>
          <w:rFonts w:ascii="Times New Roman" w:hAnsi="Times New Roman" w:cs="Times New Roman"/>
          <w:b/>
        </w:rPr>
        <w:t xml:space="preserve"> PN Dostawa </w:t>
      </w:r>
      <w:r w:rsidR="003C7FFE">
        <w:rPr>
          <w:rFonts w:ascii="Times New Roman" w:hAnsi="Times New Roman" w:cs="Times New Roman"/>
          <w:b/>
        </w:rPr>
        <w:t>narzędzi i pomocy</w:t>
      </w:r>
      <w:r>
        <w:rPr>
          <w:rFonts w:ascii="Times New Roman" w:hAnsi="Times New Roman" w:cs="Times New Roman"/>
          <w:b/>
        </w:rPr>
        <w:t xml:space="preserve"> dydaktycznych do pracowni technicznej.</w:t>
      </w:r>
    </w:p>
    <w:p w:rsidR="00321454" w:rsidRDefault="00321454" w:rsidP="0032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pkt: 0-80 pkt                           </w:t>
      </w:r>
    </w:p>
    <w:p w:rsidR="00321454" w:rsidRDefault="00321454" w:rsidP="00321454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pkt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321454" w:rsidRDefault="00321454" w:rsidP="0032145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321454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321454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m-cy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</w:t>
            </w:r>
            <w:r w:rsidR="001C141A">
              <w:rPr>
                <w:rFonts w:ascii="Times New Roman" w:hAnsi="Times New Roman" w:cs="Times New Roman"/>
              </w:rPr>
              <w:t>rogramu Laboratoria Przyszłości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321454" w:rsidRPr="003D535B" w:rsidTr="004018F0">
        <w:tc>
          <w:tcPr>
            <w:tcW w:w="675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Przedłużenie okresu gwarancji o kolejne 12 m-cy w stosunku do wymagań programu Laboratoria Przyszłości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321454" w:rsidRPr="003D535B" w:rsidTr="004018F0">
        <w:tc>
          <w:tcPr>
            <w:tcW w:w="675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321454" w:rsidRPr="003D535B" w:rsidRDefault="00321454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asortyment objęty gwarancją w systemie door to door w całym okresie gwarancji</w:t>
            </w:r>
          </w:p>
        </w:tc>
        <w:tc>
          <w:tcPr>
            <w:tcW w:w="2298" w:type="dxa"/>
          </w:tcPr>
          <w:p w:rsidR="00321454" w:rsidRPr="003D535B" w:rsidRDefault="00BF1A9E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21454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321454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321454" w:rsidRPr="003D535B" w:rsidRDefault="00321454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321454" w:rsidRPr="003D535B" w:rsidRDefault="00321454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pkt</w:t>
            </w:r>
          </w:p>
        </w:tc>
      </w:tr>
    </w:tbl>
    <w:p w:rsidR="00321454" w:rsidRPr="003D535B" w:rsidRDefault="00321454" w:rsidP="00321454">
      <w:pPr>
        <w:rPr>
          <w:rFonts w:ascii="Times New Roman" w:hAnsi="Times New Roman" w:cs="Times New Roman"/>
        </w:rPr>
      </w:pPr>
    </w:p>
    <w:p w:rsidR="001C141A" w:rsidRDefault="001C141A" w:rsidP="001C141A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>Załącznika nr 8  PN Dostawa klocków konstrukcyjnych.</w:t>
      </w:r>
    </w:p>
    <w:p w:rsidR="001C141A" w:rsidRDefault="001C141A" w:rsidP="001C1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pkt: 0-80 pkt                           </w:t>
      </w:r>
    </w:p>
    <w:p w:rsidR="001C141A" w:rsidRDefault="001C141A" w:rsidP="001C141A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pkt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1C141A" w:rsidRDefault="001C141A" w:rsidP="001C141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1C141A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1C141A" w:rsidRPr="003D535B" w:rsidRDefault="001C141A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1C141A" w:rsidRPr="003D535B" w:rsidRDefault="001C141A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1C141A" w:rsidRPr="003D535B" w:rsidRDefault="001C141A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1C141A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1C141A" w:rsidRPr="003D535B" w:rsidRDefault="001C141A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1C141A" w:rsidRPr="003D535B" w:rsidRDefault="001C141A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Rozszerzenie ilości oferowanych zestawów klocków o dodatkowe elementy o co najmniej 10% w stosunku do wymagań ilościowych</w:t>
            </w:r>
          </w:p>
        </w:tc>
        <w:tc>
          <w:tcPr>
            <w:tcW w:w="2298" w:type="dxa"/>
          </w:tcPr>
          <w:p w:rsidR="001C141A" w:rsidRPr="003D535B" w:rsidRDefault="00B45D26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1C141A">
              <w:rPr>
                <w:rFonts w:ascii="Times New Roman" w:hAnsi="Times New Roman" w:cs="Times New Roman"/>
              </w:rPr>
              <w:t>pkt</w:t>
            </w:r>
          </w:p>
        </w:tc>
      </w:tr>
      <w:tr w:rsidR="001C141A" w:rsidRPr="003D535B" w:rsidTr="004018F0">
        <w:tc>
          <w:tcPr>
            <w:tcW w:w="675" w:type="dxa"/>
          </w:tcPr>
          <w:p w:rsidR="001C141A" w:rsidRPr="003D535B" w:rsidRDefault="001C141A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1C141A" w:rsidRPr="003D535B" w:rsidRDefault="00B45D26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Rozszerzenie ilości oferowanych zestawów klocków o dodatkowe elementy o co najmniej 20% w stosunku do wymagań ilościowych</w:t>
            </w:r>
          </w:p>
        </w:tc>
        <w:tc>
          <w:tcPr>
            <w:tcW w:w="2298" w:type="dxa"/>
          </w:tcPr>
          <w:p w:rsidR="001C141A" w:rsidRPr="003D535B" w:rsidRDefault="00B45D26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C141A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1C141A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1C141A" w:rsidRPr="003D535B" w:rsidRDefault="001C141A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1C141A" w:rsidRPr="003D535B" w:rsidRDefault="001C141A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pkt</w:t>
            </w:r>
          </w:p>
        </w:tc>
      </w:tr>
    </w:tbl>
    <w:p w:rsidR="001C141A" w:rsidRPr="003D535B" w:rsidRDefault="001C141A" w:rsidP="001C141A">
      <w:pPr>
        <w:rPr>
          <w:rFonts w:ascii="Times New Roman" w:hAnsi="Times New Roman" w:cs="Times New Roman"/>
        </w:rPr>
      </w:pPr>
    </w:p>
    <w:p w:rsidR="00B45D26" w:rsidRDefault="00B45D26" w:rsidP="00B45D26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>Załącznika nr 9  PN Dostawa mikroskopów cyfrowych.</w:t>
      </w:r>
    </w:p>
    <w:p w:rsidR="00B45D26" w:rsidRDefault="00B45D26" w:rsidP="00B45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pkt: 0-80 pkt                           </w:t>
      </w:r>
    </w:p>
    <w:p w:rsidR="00B45D26" w:rsidRDefault="00B45D26" w:rsidP="00B45D26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pkt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B45D26" w:rsidRDefault="00B45D26" w:rsidP="00B45D2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B45D26" w:rsidRPr="003D535B" w:rsidTr="004018F0">
        <w:tc>
          <w:tcPr>
            <w:tcW w:w="675" w:type="dxa"/>
            <w:tcBorders>
              <w:bottom w:val="single" w:sz="4" w:space="0" w:color="auto"/>
            </w:tcBorders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B45D26" w:rsidRPr="003D535B" w:rsidTr="004018F0">
        <w:tc>
          <w:tcPr>
            <w:tcW w:w="675" w:type="dxa"/>
            <w:tcBorders>
              <w:top w:val="single" w:sz="4" w:space="0" w:color="auto"/>
            </w:tcBorders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m-cy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</w:t>
            </w:r>
          </w:p>
        </w:tc>
        <w:tc>
          <w:tcPr>
            <w:tcW w:w="2298" w:type="dxa"/>
          </w:tcPr>
          <w:p w:rsidR="00B45D26" w:rsidRPr="003D535B" w:rsidRDefault="00B45D26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B45D26" w:rsidRPr="003D535B" w:rsidTr="004018F0">
        <w:tc>
          <w:tcPr>
            <w:tcW w:w="675" w:type="dxa"/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Przedłużenie okresu gwarancji o kolejne 12 m-cy w stosunku do wymagań programu Laboratoria Przyszłości</w:t>
            </w:r>
          </w:p>
        </w:tc>
        <w:tc>
          <w:tcPr>
            <w:tcW w:w="2298" w:type="dxa"/>
          </w:tcPr>
          <w:p w:rsidR="00B45D26" w:rsidRPr="003D535B" w:rsidRDefault="00B45D26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B45D26" w:rsidRPr="003D535B" w:rsidTr="004018F0">
        <w:tc>
          <w:tcPr>
            <w:tcW w:w="675" w:type="dxa"/>
          </w:tcPr>
          <w:p w:rsidR="00B45D26" w:rsidRDefault="00B45D26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B45D26" w:rsidRPr="003D535B" w:rsidRDefault="00B45D26" w:rsidP="0040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asortyment objęty gwarancją w systemie door to door w całym okresie gwarancji</w:t>
            </w:r>
          </w:p>
        </w:tc>
        <w:tc>
          <w:tcPr>
            <w:tcW w:w="2298" w:type="dxa"/>
          </w:tcPr>
          <w:p w:rsidR="00B45D26" w:rsidRDefault="00B45D26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pkt</w:t>
            </w:r>
          </w:p>
        </w:tc>
      </w:tr>
      <w:tr w:rsidR="00B45D26" w:rsidRPr="003D535B" w:rsidTr="00401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B45D26" w:rsidRPr="003D535B" w:rsidRDefault="00B45D26" w:rsidP="004018F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B45D26" w:rsidRPr="003D535B" w:rsidRDefault="00B45D26" w:rsidP="0040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pkt</w:t>
            </w:r>
          </w:p>
        </w:tc>
      </w:tr>
    </w:tbl>
    <w:p w:rsidR="00B45D26" w:rsidRPr="003D535B" w:rsidRDefault="00B45D26" w:rsidP="00B45D26">
      <w:pPr>
        <w:rPr>
          <w:rFonts w:ascii="Times New Roman" w:hAnsi="Times New Roman" w:cs="Times New Roman"/>
        </w:rPr>
      </w:pPr>
    </w:p>
    <w:p w:rsidR="00321454" w:rsidRDefault="00321454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48272E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>Załącznika nr 10  PN Dosta</w:t>
      </w:r>
      <w:r w:rsidR="003C7FFE">
        <w:rPr>
          <w:rFonts w:ascii="Times New Roman" w:hAnsi="Times New Roman" w:cs="Times New Roman"/>
          <w:b/>
        </w:rPr>
        <w:t>wa mebli do pracowni szkolnych.</w:t>
      </w:r>
    </w:p>
    <w:p w:rsidR="0048272E" w:rsidRDefault="0048272E" w:rsidP="00482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pkt: 0-80 pkt                           </w:t>
      </w:r>
    </w:p>
    <w:p w:rsidR="0048272E" w:rsidRDefault="0048272E" w:rsidP="0048272E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pkt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48272E" w:rsidRDefault="0048272E" w:rsidP="0048272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48272E" w:rsidRPr="003D535B" w:rsidTr="00F700A0">
        <w:tc>
          <w:tcPr>
            <w:tcW w:w="675" w:type="dxa"/>
            <w:tcBorders>
              <w:bottom w:val="single" w:sz="4" w:space="0" w:color="auto"/>
            </w:tcBorders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48272E" w:rsidRPr="003D535B" w:rsidTr="00F700A0">
        <w:tc>
          <w:tcPr>
            <w:tcW w:w="675" w:type="dxa"/>
            <w:tcBorders>
              <w:top w:val="single" w:sz="4" w:space="0" w:color="auto"/>
            </w:tcBorders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m-cy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wymagań programu Laboratoria Przyszłości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pkt</w:t>
            </w:r>
          </w:p>
        </w:tc>
      </w:tr>
      <w:tr w:rsidR="0048272E" w:rsidRPr="003D535B" w:rsidTr="00F700A0">
        <w:tc>
          <w:tcPr>
            <w:tcW w:w="675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Przedłużenie okresu gwarancji o kolejne 12 m-cy w stosunku do wymagań programu Laboratoria Przyszłości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48272E" w:rsidRPr="003D535B" w:rsidTr="00F700A0">
        <w:tc>
          <w:tcPr>
            <w:tcW w:w="675" w:type="dxa"/>
          </w:tcPr>
          <w:p w:rsidR="0048272E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mebli na terenie placówki szkolnej lub dostawa zmontowanych mebli.</w:t>
            </w:r>
          </w:p>
        </w:tc>
        <w:tc>
          <w:tcPr>
            <w:tcW w:w="2298" w:type="dxa"/>
          </w:tcPr>
          <w:p w:rsidR="0048272E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pkt</w:t>
            </w:r>
          </w:p>
        </w:tc>
      </w:tr>
      <w:tr w:rsidR="0048272E" w:rsidRPr="003D535B" w:rsidTr="00F70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48272E" w:rsidRPr="003D535B" w:rsidRDefault="0048272E" w:rsidP="00F700A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pkt</w:t>
            </w:r>
          </w:p>
        </w:tc>
      </w:tr>
    </w:tbl>
    <w:p w:rsidR="0048272E" w:rsidRPr="003D535B" w:rsidRDefault="0048272E" w:rsidP="0048272E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48272E">
      <w:pPr>
        <w:rPr>
          <w:rFonts w:ascii="Times New Roman" w:hAnsi="Times New Roman" w:cs="Times New Roman"/>
          <w:b/>
        </w:rPr>
      </w:pPr>
      <w:r w:rsidRPr="003338FE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>Załącznika nr 11  PN Dostawa sprzętu AGD.</w:t>
      </w:r>
    </w:p>
    <w:p w:rsidR="0048272E" w:rsidRDefault="0048272E" w:rsidP="00482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– ocenie podlegać będzie cena brutto wyrażona w PLN – skala pkt: 0-80 pkt                           </w:t>
      </w:r>
    </w:p>
    <w:p w:rsidR="0048272E" w:rsidRDefault="0048272E" w:rsidP="0048272E">
      <w:pPr>
        <w:rPr>
          <w:rFonts w:ascii="Times New Roman" w:eastAsiaTheme="minorEastAsia" w:hAnsi="Times New Roman" w:cs="Times New Roman"/>
        </w:rPr>
      </w:pPr>
      <w:r w:rsidRPr="003338FE">
        <w:rPr>
          <w:rFonts w:ascii="Times New Roman" w:hAnsi="Times New Roman" w:cs="Times New Roman"/>
        </w:rPr>
        <w:t xml:space="preserve">Ilość pkt przyznana danej ofercie = </w:t>
      </w:r>
      <m:oMath>
        <m:r>
          <m:rPr>
            <m:sty m:val="p"/>
          </m:rPr>
          <w:rPr>
            <w:rFonts w:ascii="Cambria Math" w:hAnsi="Times New Roman" w:cs="Times New Roman"/>
          </w:rPr>
          <m:t>(najni</m:t>
        </m:r>
        <m:r>
          <m:rPr>
            <m:sty m:val="p"/>
          </m:rPr>
          <w:rPr>
            <w:rFonts w:ascii="Cambria Math" w:hAnsi="Cambria Math" w:cs="Times New Roman"/>
          </w:rPr>
          <m:t>ż</m:t>
        </m:r>
        <m:r>
          <m:rPr>
            <m:sty m:val="p"/>
          </m:rPr>
          <w:rPr>
            <w:rFonts w:ascii="Cambria Math" w:hAnsi="Times New Roman" w:cs="Times New Roman"/>
          </w:rPr>
          <m:t>sza oferowana cena)/(badana cena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</m:t>
        </m:r>
      </m:oMath>
      <w:r w:rsidRPr="003338FE">
        <w:rPr>
          <w:rFonts w:ascii="Times New Roman" w:eastAsiaTheme="minorEastAsia" w:hAnsi="Times New Roman" w:cs="Times New Roman"/>
        </w:rPr>
        <w:t xml:space="preserve"> x 80 pkt</w:t>
      </w:r>
    </w:p>
    <w:p w:rsidR="0048272E" w:rsidRDefault="0048272E" w:rsidP="0048272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Oraz:</w:t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298"/>
      </w:tblGrid>
      <w:tr w:rsidR="0048272E" w:rsidRPr="003D535B" w:rsidTr="00F700A0">
        <w:tc>
          <w:tcPr>
            <w:tcW w:w="675" w:type="dxa"/>
            <w:tcBorders>
              <w:bottom w:val="single" w:sz="4" w:space="0" w:color="auto"/>
            </w:tcBorders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                                        Nazwa kryterium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Waga kryterium</w:t>
            </w:r>
          </w:p>
        </w:tc>
      </w:tr>
      <w:tr w:rsidR="0048272E" w:rsidRPr="003D535B" w:rsidTr="00F700A0">
        <w:tc>
          <w:tcPr>
            <w:tcW w:w="675" w:type="dxa"/>
            <w:tcBorders>
              <w:top w:val="single" w:sz="4" w:space="0" w:color="auto"/>
            </w:tcBorders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 w:rsidRPr="003D535B">
              <w:rPr>
                <w:rFonts w:ascii="Times New Roman" w:hAnsi="Times New Roman" w:cs="Times New Roman"/>
              </w:rPr>
              <w:t xml:space="preserve">Przedłużenie </w:t>
            </w:r>
            <w:r>
              <w:rPr>
                <w:rFonts w:ascii="Times New Roman" w:hAnsi="Times New Roman" w:cs="Times New Roman"/>
              </w:rPr>
              <w:t xml:space="preserve">okresu </w:t>
            </w:r>
            <w:r w:rsidRPr="003D535B">
              <w:rPr>
                <w:rFonts w:ascii="Times New Roman" w:hAnsi="Times New Roman" w:cs="Times New Roman"/>
              </w:rPr>
              <w:t>gwarancji</w:t>
            </w:r>
            <w:r>
              <w:rPr>
                <w:rFonts w:ascii="Times New Roman" w:hAnsi="Times New Roman" w:cs="Times New Roman"/>
              </w:rPr>
              <w:t xml:space="preserve"> o pierwsze 12 m-cy w stosunku do </w:t>
            </w:r>
            <w:r w:rsidRPr="003D53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programu Laboratoria Przyszłości</w:t>
            </w:r>
            <w:r w:rsidR="00DE7274">
              <w:rPr>
                <w:rFonts w:ascii="Times New Roman" w:hAnsi="Times New Roman" w:cs="Times New Roman"/>
              </w:rPr>
              <w:t>- dotyczy sprzętów elektrycznych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48272E" w:rsidRPr="003D535B" w:rsidTr="00F700A0">
        <w:tc>
          <w:tcPr>
            <w:tcW w:w="675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Przedłużenie okresu gwarancji o kolejne 12 m-cy w stosunku do wymagań programu Laboratoria Przyszłości</w:t>
            </w:r>
            <w:r w:rsidR="00DE7274">
              <w:rPr>
                <w:rFonts w:ascii="Times New Roman" w:hAnsi="Times New Roman" w:cs="Times New Roman"/>
              </w:rPr>
              <w:t xml:space="preserve"> – dotyczy sprzętów elektrycznych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48272E" w:rsidRPr="003D535B" w:rsidTr="00F700A0">
        <w:tc>
          <w:tcPr>
            <w:tcW w:w="675" w:type="dxa"/>
          </w:tcPr>
          <w:p w:rsidR="0048272E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48272E" w:rsidRPr="003D535B" w:rsidRDefault="0048272E" w:rsidP="00F7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asortyment objęty gwarancją w systemie door to door w całym okresie gwarancji</w:t>
            </w:r>
            <w:r w:rsidR="00DE7274">
              <w:rPr>
                <w:rFonts w:ascii="Times New Roman" w:hAnsi="Times New Roman" w:cs="Times New Roman"/>
              </w:rPr>
              <w:t>- dotyczy sprzętów elektrycznych</w:t>
            </w:r>
          </w:p>
        </w:tc>
        <w:tc>
          <w:tcPr>
            <w:tcW w:w="2298" w:type="dxa"/>
          </w:tcPr>
          <w:p w:rsidR="0048272E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pkt</w:t>
            </w:r>
          </w:p>
        </w:tc>
      </w:tr>
      <w:tr w:rsidR="0048272E" w:rsidRPr="003D535B" w:rsidTr="00F70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8"/>
        </w:trPr>
        <w:tc>
          <w:tcPr>
            <w:tcW w:w="6912" w:type="dxa"/>
            <w:gridSpan w:val="2"/>
          </w:tcPr>
          <w:p w:rsidR="0048272E" w:rsidRPr="003D535B" w:rsidRDefault="0048272E" w:rsidP="00F700A0">
            <w:pPr>
              <w:tabs>
                <w:tab w:val="left" w:pos="4383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Razem</w:t>
            </w:r>
          </w:p>
        </w:tc>
        <w:tc>
          <w:tcPr>
            <w:tcW w:w="2298" w:type="dxa"/>
          </w:tcPr>
          <w:p w:rsidR="0048272E" w:rsidRPr="003D535B" w:rsidRDefault="0048272E" w:rsidP="00F7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pkt</w:t>
            </w:r>
          </w:p>
        </w:tc>
      </w:tr>
    </w:tbl>
    <w:p w:rsidR="0048272E" w:rsidRPr="003D535B" w:rsidRDefault="0048272E" w:rsidP="0048272E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Default="0048272E" w:rsidP="00717D77">
      <w:pPr>
        <w:rPr>
          <w:rFonts w:ascii="Times New Roman" w:hAnsi="Times New Roman" w:cs="Times New Roman"/>
        </w:rPr>
      </w:pPr>
    </w:p>
    <w:p w:rsidR="0048272E" w:rsidRPr="003D535B" w:rsidRDefault="0048272E" w:rsidP="00717D77">
      <w:pPr>
        <w:rPr>
          <w:rFonts w:ascii="Times New Roman" w:hAnsi="Times New Roman" w:cs="Times New Roman"/>
        </w:rPr>
      </w:pPr>
    </w:p>
    <w:sectPr w:rsidR="0048272E" w:rsidRPr="003D535B" w:rsidSect="00321454"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F4008"/>
    <w:multiLevelType w:val="hybridMultilevel"/>
    <w:tmpl w:val="5E9CEDAC"/>
    <w:lvl w:ilvl="0" w:tplc="D7C2C1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ocumentProtection w:edit="readOnly" w:enforcement="1" w:cryptProviderType="rsaFull" w:cryptAlgorithmClass="hash" w:cryptAlgorithmType="typeAny" w:cryptAlgorithmSid="4" w:cryptSpinCount="50000" w:hash="fFjxkEf3pPu5E77DFOPoLitdYy8=" w:salt="ZvorB4RlvjMptHCWJX8/ig=="/>
  <w:defaultTabStop w:val="708"/>
  <w:hyphenationZone w:val="425"/>
  <w:drawingGridHorizontalSpacing w:val="110"/>
  <w:displayHorizontalDrawingGridEvery w:val="2"/>
  <w:characterSpacingControl w:val="doNotCompress"/>
  <w:compat/>
  <w:rsids>
    <w:rsidRoot w:val="00F54686"/>
    <w:rsid w:val="000B44BF"/>
    <w:rsid w:val="001929F2"/>
    <w:rsid w:val="001C141A"/>
    <w:rsid w:val="00216439"/>
    <w:rsid w:val="002B448F"/>
    <w:rsid w:val="00321454"/>
    <w:rsid w:val="003338FE"/>
    <w:rsid w:val="00347C05"/>
    <w:rsid w:val="003B1E06"/>
    <w:rsid w:val="003C7FFE"/>
    <w:rsid w:val="003D535B"/>
    <w:rsid w:val="004373AE"/>
    <w:rsid w:val="00470E55"/>
    <w:rsid w:val="0048272E"/>
    <w:rsid w:val="0049438C"/>
    <w:rsid w:val="005A5EF1"/>
    <w:rsid w:val="005D6FA2"/>
    <w:rsid w:val="00717D77"/>
    <w:rsid w:val="00733FE3"/>
    <w:rsid w:val="00781981"/>
    <w:rsid w:val="00787566"/>
    <w:rsid w:val="0079199D"/>
    <w:rsid w:val="007C7288"/>
    <w:rsid w:val="009137DB"/>
    <w:rsid w:val="009D0B0D"/>
    <w:rsid w:val="009E0BFF"/>
    <w:rsid w:val="009E35AB"/>
    <w:rsid w:val="00A73DA5"/>
    <w:rsid w:val="00AD2D78"/>
    <w:rsid w:val="00B45D26"/>
    <w:rsid w:val="00BD6732"/>
    <w:rsid w:val="00BF1A9E"/>
    <w:rsid w:val="00D564B4"/>
    <w:rsid w:val="00D97DE1"/>
    <w:rsid w:val="00DE7274"/>
    <w:rsid w:val="00F52FB4"/>
    <w:rsid w:val="00F54686"/>
    <w:rsid w:val="00F70666"/>
    <w:rsid w:val="00F9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6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468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338FE"/>
    <w:rPr>
      <w:color w:val="808080"/>
    </w:rPr>
  </w:style>
  <w:style w:type="table" w:styleId="Tabela-Siatka">
    <w:name w:val="Table Grid"/>
    <w:basedOn w:val="Standardowy"/>
    <w:uiPriority w:val="59"/>
    <w:rsid w:val="0078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1744</Words>
  <Characters>10464</Characters>
  <Application>Microsoft Office Word</Application>
  <DocSecurity>8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2022-05-28T21:55:00Z</dcterms:created>
  <dcterms:modified xsi:type="dcterms:W3CDTF">2022-05-30T19:40:00Z</dcterms:modified>
</cp:coreProperties>
</file>